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FD" w:rsidRPr="007B30FD" w:rsidRDefault="00DE2330" w:rsidP="007B30FD">
      <w:pPr>
        <w:jc w:val="center"/>
        <w:rPr>
          <w:rFonts w:asciiTheme="minorHAnsi" w:hAnsiTheme="minorHAnsi"/>
          <w:b/>
          <w:sz w:val="28"/>
          <w:szCs w:val="28"/>
        </w:rPr>
      </w:pPr>
      <w:r>
        <w:rPr>
          <w:rFonts w:asciiTheme="minorHAnsi" w:hAnsiTheme="minorHAnsi"/>
          <w:b/>
          <w:sz w:val="28"/>
          <w:szCs w:val="28"/>
        </w:rPr>
        <w:t>2020-2021</w:t>
      </w:r>
      <w:r w:rsidR="007B30FD" w:rsidRPr="007B30FD">
        <w:rPr>
          <w:rFonts w:asciiTheme="minorHAnsi" w:hAnsiTheme="minorHAnsi"/>
          <w:b/>
          <w:sz w:val="28"/>
          <w:szCs w:val="28"/>
        </w:rPr>
        <w:t xml:space="preserve"> Influenza Vaccine Consent Form</w:t>
      </w:r>
    </w:p>
    <w:p w:rsidR="007B30FD" w:rsidRPr="007B30FD" w:rsidRDefault="007B30FD" w:rsidP="007B30FD">
      <w:pPr>
        <w:rPr>
          <w:rFonts w:asciiTheme="minorHAnsi" w:hAnsiTheme="minorHAnsi"/>
          <w:sz w:val="22"/>
          <w:szCs w:val="22"/>
        </w:rPr>
      </w:pPr>
    </w:p>
    <w:p w:rsidR="007B30FD" w:rsidRPr="007B30FD" w:rsidRDefault="007B30FD" w:rsidP="007B30FD">
      <w:pPr>
        <w:pStyle w:val="ListParagraph"/>
        <w:numPr>
          <w:ilvl w:val="0"/>
          <w:numId w:val="1"/>
        </w:numPr>
        <w:rPr>
          <w:b/>
          <w:sz w:val="22"/>
          <w:szCs w:val="22"/>
          <w:u w:val="single"/>
        </w:rPr>
      </w:pPr>
      <w:r w:rsidRPr="007B30FD">
        <w:rPr>
          <w:b/>
          <w:sz w:val="22"/>
          <w:szCs w:val="22"/>
          <w:u w:val="single"/>
        </w:rPr>
        <w:t>Contraindication Screening:</w:t>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 xml:space="preserve">A </w:t>
      </w:r>
      <w:r w:rsidRPr="007B30FD">
        <w:rPr>
          <w:rFonts w:asciiTheme="minorHAnsi" w:hAnsiTheme="minorHAnsi"/>
          <w:b/>
          <w:sz w:val="22"/>
          <w:szCs w:val="22"/>
        </w:rPr>
        <w:t>severe allergic reaction</w:t>
      </w:r>
      <w:r w:rsidRPr="007B30FD">
        <w:rPr>
          <w:rFonts w:asciiTheme="minorHAnsi" w:hAnsiTheme="minorHAnsi"/>
          <w:sz w:val="22"/>
          <w:szCs w:val="22"/>
        </w:rPr>
        <w:t xml:space="preserve"> involves symptoms like widespread hives, swelling of the lips or tongue, and difficulty breathing. It requires urgent medical attention.</w:t>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 xml:space="preserve">Has your child ever had a </w:t>
      </w:r>
      <w:r w:rsidRPr="007B30FD">
        <w:rPr>
          <w:rFonts w:asciiTheme="minorHAnsi" w:hAnsiTheme="minorHAnsi"/>
          <w:b/>
          <w:sz w:val="22"/>
          <w:szCs w:val="22"/>
        </w:rPr>
        <w:t>severe allergic reaction</w:t>
      </w:r>
      <w:r w:rsidRPr="007B30FD">
        <w:rPr>
          <w:rFonts w:asciiTheme="minorHAnsi" w:hAnsiTheme="minorHAnsi"/>
          <w:sz w:val="22"/>
          <w:szCs w:val="22"/>
        </w:rPr>
        <w:t xml:space="preserve"> </w:t>
      </w:r>
      <w:proofErr w:type="gramStart"/>
      <w:r w:rsidRPr="007B30FD">
        <w:rPr>
          <w:rFonts w:asciiTheme="minorHAnsi" w:hAnsiTheme="minorHAnsi"/>
          <w:sz w:val="22"/>
          <w:szCs w:val="22"/>
        </w:rPr>
        <w:t>to:</w:t>
      </w:r>
      <w:proofErr w:type="gramEnd"/>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 xml:space="preserve">Y    N    </w:t>
      </w:r>
      <w:proofErr w:type="gramStart"/>
      <w:r w:rsidRPr="007B30FD">
        <w:rPr>
          <w:rFonts w:asciiTheme="minorHAnsi" w:hAnsiTheme="minorHAnsi"/>
          <w:sz w:val="22"/>
          <w:szCs w:val="22"/>
        </w:rPr>
        <w:t>The</w:t>
      </w:r>
      <w:proofErr w:type="gramEnd"/>
      <w:r w:rsidRPr="007B30FD">
        <w:rPr>
          <w:rFonts w:asciiTheme="minorHAnsi" w:hAnsiTheme="minorHAnsi"/>
          <w:sz w:val="22"/>
          <w:szCs w:val="22"/>
        </w:rPr>
        <w:t xml:space="preserve"> flu shot?</w:t>
      </w:r>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Y    N    Any other vaccine?</w:t>
      </w:r>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Y    N    Does your child tolerate scrambled eggs, or baked goods containing eggs?</w:t>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You should not have a flu shot if you are suffering from moderate to severe illness, whether or not you’ve had fever (CDC, 2018).</w:t>
      </w:r>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Y    N</w:t>
      </w:r>
      <w:r w:rsidRPr="007B30FD">
        <w:rPr>
          <w:rFonts w:asciiTheme="minorHAnsi" w:hAnsiTheme="minorHAnsi"/>
          <w:sz w:val="22"/>
          <w:szCs w:val="22"/>
        </w:rPr>
        <w:tab/>
        <w:t>Has your child been ill in the past week (INCLUDING any asthma flares)?</w:t>
      </w:r>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ab/>
        <w:t>If so, what was the illness</w:t>
      </w:r>
      <w:proofErr w:type="gramStart"/>
      <w:r w:rsidRPr="007B30FD">
        <w:rPr>
          <w:rFonts w:asciiTheme="minorHAnsi" w:hAnsiTheme="minorHAnsi"/>
          <w:sz w:val="22"/>
          <w:szCs w:val="22"/>
        </w:rPr>
        <w:t>?:</w:t>
      </w:r>
      <w:proofErr w:type="gramEnd"/>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Y    N    Was he/she prescribed any medications? If so, please list them here:</w:t>
      </w:r>
      <w:r w:rsidRPr="007B30FD">
        <w:rPr>
          <w:rFonts w:asciiTheme="minorHAnsi" w:hAnsiTheme="minorHAnsi"/>
          <w:sz w:val="22"/>
          <w:szCs w:val="22"/>
        </w:rPr>
        <w:br/>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Guillain-Barre syndrome is very rare. It causes muscle weakness and tingling sensations in the legs, which spreads upward through the body. It can cause paralysis that lasts up to two weeks (CDC, 2007).</w:t>
      </w:r>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 xml:space="preserve">Y    N  </w:t>
      </w:r>
      <w:r w:rsidRPr="007B30FD">
        <w:rPr>
          <w:rFonts w:asciiTheme="minorHAnsi" w:hAnsiTheme="minorHAnsi"/>
          <w:sz w:val="22"/>
          <w:szCs w:val="22"/>
        </w:rPr>
        <w:tab/>
        <w:t>Has your child ever had Guillain-Barre syndrome?</w:t>
      </w:r>
    </w:p>
    <w:p w:rsidR="007B30FD" w:rsidRPr="007B30FD" w:rsidRDefault="007B30FD" w:rsidP="007B30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szCs w:val="22"/>
        </w:rPr>
      </w:pPr>
      <w:r w:rsidRPr="007B30FD">
        <w:rPr>
          <w:rFonts w:asciiTheme="minorHAnsi" w:hAnsiTheme="minorHAnsi"/>
          <w:sz w:val="22"/>
          <w:szCs w:val="22"/>
        </w:rPr>
        <w:t xml:space="preserve">Y    N </w:t>
      </w:r>
      <w:r w:rsidRPr="007B30FD">
        <w:rPr>
          <w:rFonts w:asciiTheme="minorHAnsi" w:hAnsiTheme="minorHAnsi"/>
          <w:sz w:val="22"/>
          <w:szCs w:val="22"/>
        </w:rPr>
        <w:tab/>
      </w:r>
      <w:proofErr w:type="gramStart"/>
      <w:r w:rsidRPr="007B30FD">
        <w:rPr>
          <w:rFonts w:asciiTheme="minorHAnsi" w:hAnsiTheme="minorHAnsi"/>
          <w:sz w:val="22"/>
          <w:szCs w:val="22"/>
        </w:rPr>
        <w:t>If</w:t>
      </w:r>
      <w:proofErr w:type="gramEnd"/>
      <w:r w:rsidRPr="007B30FD">
        <w:rPr>
          <w:rFonts w:asciiTheme="minorHAnsi" w:hAnsiTheme="minorHAnsi"/>
          <w:sz w:val="22"/>
          <w:szCs w:val="22"/>
        </w:rPr>
        <w:t xml:space="preserve"> so, did it happen shortly after a previous flu shot? (Within 6 weeks)</w:t>
      </w:r>
    </w:p>
    <w:p w:rsidR="007B30FD" w:rsidRPr="007B30FD" w:rsidRDefault="007B30FD" w:rsidP="007B30FD">
      <w:pPr>
        <w:rPr>
          <w:rFonts w:asciiTheme="minorHAnsi" w:hAnsiTheme="minorHAnsi"/>
          <w:sz w:val="22"/>
          <w:szCs w:val="22"/>
        </w:rPr>
      </w:pPr>
    </w:p>
    <w:p w:rsidR="007B30FD" w:rsidRPr="007B30FD" w:rsidRDefault="007B30FD" w:rsidP="007B30FD">
      <w:pPr>
        <w:pStyle w:val="ListParagraph"/>
        <w:numPr>
          <w:ilvl w:val="0"/>
          <w:numId w:val="1"/>
        </w:numPr>
        <w:rPr>
          <w:b/>
          <w:sz w:val="22"/>
          <w:szCs w:val="22"/>
          <w:u w:val="single"/>
        </w:rPr>
      </w:pPr>
      <w:r w:rsidRPr="007B30FD">
        <w:rPr>
          <w:b/>
          <w:sz w:val="22"/>
          <w:szCs w:val="22"/>
          <w:u w:val="single"/>
        </w:rPr>
        <w:t>Consent:</w:t>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 xml:space="preserve">_____I am this child’s parent or legal guardian </w:t>
      </w:r>
      <w:r w:rsidRPr="007B30FD">
        <w:rPr>
          <w:rFonts w:asciiTheme="minorHAnsi" w:hAnsiTheme="minorHAnsi"/>
          <w:b/>
          <w:sz w:val="22"/>
          <w:szCs w:val="22"/>
          <w:u w:val="single"/>
        </w:rPr>
        <w:t>OR</w:t>
      </w:r>
      <w:r w:rsidRPr="007B30FD">
        <w:rPr>
          <w:rFonts w:asciiTheme="minorHAnsi" w:hAnsiTheme="minorHAnsi"/>
          <w:sz w:val="22"/>
          <w:szCs w:val="22"/>
        </w:rPr>
        <w:t xml:space="preserve"> I have signed permission from this child’s parent or legal guardian to seek care for him or her, on file in his or her record.</w:t>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_____I have received a copy of the Inactivated Flu VIS (hard copy or electronically in the Patient Portal), and have had any questions/concerns addressed.</w:t>
      </w:r>
    </w:p>
    <w:p w:rsidR="007B30FD" w:rsidRPr="007B30FD" w:rsidRDefault="007B30FD" w:rsidP="007B30FD">
      <w:pPr>
        <w:rPr>
          <w:rFonts w:asciiTheme="minorHAnsi" w:hAnsiTheme="minorHAnsi"/>
          <w:sz w:val="22"/>
          <w:szCs w:val="22"/>
        </w:rPr>
      </w:pPr>
      <w:bookmarkStart w:id="0" w:name="_GoBack"/>
      <w:bookmarkEnd w:id="0"/>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_____I grant permission for t</w:t>
      </w:r>
      <w:r w:rsidR="009204F2">
        <w:rPr>
          <w:rFonts w:asciiTheme="minorHAnsi" w:hAnsiTheme="minorHAnsi"/>
          <w:sz w:val="22"/>
          <w:szCs w:val="22"/>
        </w:rPr>
        <w:t>his child to receive the 2020</w:t>
      </w:r>
      <w:r w:rsidR="009D5A02">
        <w:rPr>
          <w:rFonts w:asciiTheme="minorHAnsi" w:hAnsiTheme="minorHAnsi"/>
          <w:sz w:val="22"/>
          <w:szCs w:val="22"/>
        </w:rPr>
        <w:t>-2</w:t>
      </w:r>
      <w:r w:rsidR="009204F2">
        <w:rPr>
          <w:rFonts w:asciiTheme="minorHAnsi" w:hAnsiTheme="minorHAnsi"/>
          <w:sz w:val="22"/>
          <w:szCs w:val="22"/>
        </w:rPr>
        <w:t>1</w:t>
      </w:r>
      <w:r w:rsidRPr="007B30FD">
        <w:rPr>
          <w:rFonts w:asciiTheme="minorHAnsi" w:hAnsiTheme="minorHAnsi"/>
          <w:sz w:val="22"/>
          <w:szCs w:val="22"/>
        </w:rPr>
        <w:t xml:space="preserve"> Influenza Vaccine</w:t>
      </w: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_________________________________________________</w:t>
      </w:r>
      <w:r w:rsidRPr="007B30FD">
        <w:rPr>
          <w:rFonts w:asciiTheme="minorHAnsi" w:hAnsiTheme="minorHAnsi"/>
          <w:sz w:val="22"/>
          <w:szCs w:val="22"/>
        </w:rPr>
        <w:tab/>
      </w:r>
      <w:r w:rsidRPr="007B30FD">
        <w:rPr>
          <w:rFonts w:asciiTheme="minorHAnsi" w:hAnsiTheme="minorHAnsi"/>
          <w:sz w:val="22"/>
          <w:szCs w:val="22"/>
        </w:rPr>
        <w:tab/>
      </w:r>
      <w:r>
        <w:rPr>
          <w:rFonts w:asciiTheme="minorHAnsi" w:hAnsiTheme="minorHAnsi"/>
          <w:sz w:val="22"/>
          <w:szCs w:val="22"/>
        </w:rPr>
        <w:tab/>
      </w:r>
      <w:r w:rsidRPr="007B30FD">
        <w:rPr>
          <w:rFonts w:asciiTheme="minorHAnsi" w:hAnsiTheme="minorHAnsi"/>
          <w:sz w:val="22"/>
          <w:szCs w:val="22"/>
        </w:rPr>
        <w:t>______________</w:t>
      </w:r>
    </w:p>
    <w:p w:rsidR="007B30FD" w:rsidRPr="007B30FD" w:rsidRDefault="007B30FD" w:rsidP="007B30FD">
      <w:pPr>
        <w:rPr>
          <w:rFonts w:asciiTheme="minorHAnsi" w:hAnsiTheme="minorHAnsi"/>
          <w:sz w:val="22"/>
          <w:szCs w:val="22"/>
        </w:rPr>
      </w:pPr>
      <w:r w:rsidRPr="007B30FD">
        <w:rPr>
          <w:rFonts w:asciiTheme="minorHAnsi" w:hAnsiTheme="minorHAnsi"/>
          <w:sz w:val="22"/>
          <w:szCs w:val="22"/>
        </w:rPr>
        <w:t>Signature</w:t>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r>
      <w:r w:rsidRPr="007B30FD">
        <w:rPr>
          <w:rFonts w:asciiTheme="minorHAnsi" w:hAnsiTheme="minorHAnsi"/>
          <w:sz w:val="22"/>
          <w:szCs w:val="22"/>
        </w:rPr>
        <w:tab/>
        <w:t>Date</w:t>
      </w:r>
    </w:p>
    <w:p w:rsidR="004D0B89" w:rsidRPr="007B30FD" w:rsidRDefault="004D0B89" w:rsidP="00555FBE">
      <w:pPr>
        <w:rPr>
          <w:rFonts w:asciiTheme="minorHAnsi" w:hAnsiTheme="minorHAnsi"/>
          <w:sz w:val="22"/>
          <w:szCs w:val="22"/>
        </w:rPr>
      </w:pPr>
    </w:p>
    <w:sectPr w:rsidR="004D0B89" w:rsidRPr="007B30FD" w:rsidSect="008918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3D" w:rsidRDefault="00102A3D" w:rsidP="003507FD">
      <w:r>
        <w:separator/>
      </w:r>
    </w:p>
  </w:endnote>
  <w:endnote w:type="continuationSeparator" w:id="0">
    <w:p w:rsidR="00102A3D" w:rsidRDefault="00102A3D" w:rsidP="0035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F3" w:rsidRDefault="00DA7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FD" w:rsidRDefault="003507FD">
    <w:r w:rsidRPr="003507FD">
      <w:rPr>
        <w:noProof/>
      </w:rPr>
      <w:drawing>
        <wp:anchor distT="0" distB="0" distL="114300" distR="114300" simplePos="0" relativeHeight="251661312" behindDoc="1" locked="0" layoutInCell="1" allowOverlap="1">
          <wp:simplePos x="0" y="0"/>
          <wp:positionH relativeFrom="column">
            <wp:posOffset>-390525</wp:posOffset>
          </wp:positionH>
          <wp:positionV relativeFrom="paragraph">
            <wp:posOffset>-49530</wp:posOffset>
          </wp:positionV>
          <wp:extent cx="6638925" cy="628650"/>
          <wp:effectExtent l="1905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srcRect/>
                  <a:stretch>
                    <a:fillRect/>
                  </a:stretch>
                </pic:blipFill>
                <pic:spPr bwMode="auto">
                  <a:xfrm>
                    <a:off x="0" y="0"/>
                    <a:ext cx="6638925" cy="628650"/>
                  </a:xfrm>
                  <a:prstGeom prst="rect">
                    <a:avLst/>
                  </a:prstGeom>
                  <a:noFill/>
                  <a:ln w="9525" algn="in">
                    <a:noFill/>
                    <a:miter lim="800000"/>
                    <a:headEnd/>
                    <a:tailEnd/>
                  </a:ln>
                  <a:effectLst/>
                </pic:spPr>
              </pic:pic>
            </a:graphicData>
          </a:graphic>
        </wp:anchor>
      </w:drawing>
    </w:r>
  </w:p>
  <w:tbl>
    <w:tblPr>
      <w:tblW w:w="10350" w:type="dxa"/>
      <w:jc w:val="center"/>
      <w:tblLook w:val="04A0" w:firstRow="1" w:lastRow="0" w:firstColumn="1" w:lastColumn="0" w:noHBand="0" w:noVBand="1"/>
    </w:tblPr>
    <w:tblGrid>
      <w:gridCol w:w="10350"/>
    </w:tblGrid>
    <w:tr w:rsidR="003507FD" w:rsidRPr="00BB23F5" w:rsidTr="0032371F">
      <w:trPr>
        <w:trHeight w:val="600"/>
        <w:jc w:val="center"/>
      </w:trPr>
      <w:tc>
        <w:tcPr>
          <w:tcW w:w="10350" w:type="dxa"/>
          <w:tcBorders>
            <w:top w:val="nil"/>
            <w:left w:val="nil"/>
            <w:bottom w:val="nil"/>
            <w:right w:val="nil"/>
          </w:tcBorders>
          <w:shd w:val="clear" w:color="auto" w:fill="auto"/>
          <w:vAlign w:val="bottom"/>
          <w:hideMark/>
        </w:tcPr>
        <w:p w:rsidR="003507FD" w:rsidRPr="00BB23F5" w:rsidRDefault="003507FD" w:rsidP="00B25D78">
          <w:pPr>
            <w:jc w:val="center"/>
            <w:rPr>
              <w:rFonts w:ascii="Trebuchet MS" w:hAnsi="Trebuchet MS"/>
              <w:b/>
              <w:bCs/>
              <w:color w:val="000000"/>
              <w:sz w:val="20"/>
              <w:szCs w:val="20"/>
            </w:rPr>
          </w:pPr>
        </w:p>
        <w:p w:rsidR="00140E32" w:rsidRDefault="00140E32" w:rsidP="00BB23F5">
          <w:pPr>
            <w:jc w:val="center"/>
            <w:rPr>
              <w:rFonts w:ascii="Trebuchet MS" w:hAnsi="Trebuchet MS"/>
              <w:b/>
              <w:bCs/>
              <w:color w:val="000000"/>
              <w:sz w:val="20"/>
              <w:szCs w:val="20"/>
            </w:rPr>
          </w:pPr>
        </w:p>
        <w:p w:rsidR="00140E32" w:rsidRDefault="00140E32" w:rsidP="00BB23F5">
          <w:pPr>
            <w:jc w:val="center"/>
            <w:rPr>
              <w:rFonts w:ascii="Trebuchet MS" w:hAnsi="Trebuchet MS"/>
              <w:b/>
              <w:bCs/>
              <w:color w:val="000000"/>
              <w:sz w:val="20"/>
              <w:szCs w:val="20"/>
            </w:rPr>
          </w:pPr>
        </w:p>
        <w:p w:rsidR="003507FD" w:rsidRPr="00BB23F5" w:rsidRDefault="003507FD" w:rsidP="00DA70F3">
          <w:pPr>
            <w:jc w:val="center"/>
            <w:rPr>
              <w:rFonts w:ascii="Trebuchet MS" w:hAnsi="Trebuchet MS"/>
              <w:b/>
              <w:bCs/>
              <w:color w:val="000000"/>
              <w:sz w:val="20"/>
              <w:szCs w:val="20"/>
            </w:rPr>
          </w:pPr>
          <w:r w:rsidRPr="00BB23F5">
            <w:rPr>
              <w:rFonts w:ascii="Trebuchet MS" w:hAnsi="Trebuchet MS"/>
              <w:b/>
              <w:bCs/>
              <w:color w:val="000000"/>
              <w:sz w:val="20"/>
              <w:szCs w:val="20"/>
            </w:rPr>
            <w:t xml:space="preserve">Todd M. Burton, MD ● Kelley D. Smith, MD ● </w:t>
          </w:r>
          <w:r w:rsidR="00DA70F3">
            <w:rPr>
              <w:rFonts w:ascii="Trebuchet MS" w:hAnsi="Trebuchet MS"/>
              <w:b/>
              <w:bCs/>
              <w:color w:val="000000"/>
              <w:sz w:val="20"/>
              <w:szCs w:val="20"/>
            </w:rPr>
            <w:t xml:space="preserve">Jennifer </w:t>
          </w:r>
          <w:proofErr w:type="spellStart"/>
          <w:r w:rsidR="00DA70F3">
            <w:rPr>
              <w:rFonts w:ascii="Trebuchet MS" w:hAnsi="Trebuchet MS"/>
              <w:b/>
              <w:bCs/>
              <w:color w:val="000000"/>
              <w:sz w:val="20"/>
              <w:szCs w:val="20"/>
            </w:rPr>
            <w:t>Piehl</w:t>
          </w:r>
          <w:proofErr w:type="spellEnd"/>
          <w:r w:rsidR="00DA70F3">
            <w:rPr>
              <w:rFonts w:ascii="Trebuchet MS" w:hAnsi="Trebuchet MS"/>
              <w:b/>
              <w:bCs/>
              <w:color w:val="000000"/>
              <w:sz w:val="20"/>
              <w:szCs w:val="20"/>
            </w:rPr>
            <w:t xml:space="preserve">, MD </w:t>
          </w:r>
          <w:r w:rsidRPr="00BB23F5">
            <w:rPr>
              <w:rFonts w:ascii="Trebuchet MS" w:hAnsi="Trebuchet MS"/>
              <w:b/>
              <w:bCs/>
              <w:color w:val="000000"/>
              <w:sz w:val="20"/>
              <w:szCs w:val="20"/>
            </w:rPr>
            <w:t xml:space="preserve">● </w:t>
          </w:r>
          <w:r w:rsidR="00310E43">
            <w:rPr>
              <w:rFonts w:ascii="Trebuchet MS" w:hAnsi="Trebuchet MS"/>
              <w:b/>
              <w:bCs/>
              <w:color w:val="000000"/>
              <w:sz w:val="20"/>
              <w:szCs w:val="20"/>
            </w:rPr>
            <w:t xml:space="preserve">Heidi Hall, PA </w:t>
          </w:r>
        </w:p>
      </w:tc>
    </w:tr>
    <w:tr w:rsidR="003507FD" w:rsidRPr="00BB23F5" w:rsidTr="0032371F">
      <w:trPr>
        <w:trHeight w:val="300"/>
        <w:jc w:val="center"/>
      </w:trPr>
      <w:tc>
        <w:tcPr>
          <w:tcW w:w="10350" w:type="dxa"/>
          <w:tcBorders>
            <w:top w:val="nil"/>
            <w:left w:val="nil"/>
            <w:bottom w:val="nil"/>
            <w:right w:val="nil"/>
          </w:tcBorders>
          <w:shd w:val="clear" w:color="auto" w:fill="auto"/>
          <w:vAlign w:val="bottom"/>
          <w:hideMark/>
        </w:tcPr>
        <w:p w:rsidR="003507FD" w:rsidRPr="00F30AD5" w:rsidRDefault="003507FD" w:rsidP="00B25D78">
          <w:pPr>
            <w:jc w:val="center"/>
            <w:rPr>
              <w:rFonts w:ascii="Trebuchet MS" w:hAnsi="Trebuchet MS"/>
              <w:bCs/>
              <w:color w:val="000000"/>
              <w:sz w:val="20"/>
              <w:szCs w:val="20"/>
            </w:rPr>
          </w:pPr>
          <w:r w:rsidRPr="00F30AD5">
            <w:rPr>
              <w:rFonts w:ascii="Trebuchet MS" w:hAnsi="Trebuchet MS"/>
              <w:bCs/>
              <w:color w:val="000000"/>
              <w:sz w:val="20"/>
              <w:szCs w:val="20"/>
            </w:rPr>
            <w:t>2217 Eldorado Parkway ● McKinney, TX 75070  Phone: 972-542-1444 Fax: 972-542-6967</w:t>
          </w:r>
        </w:p>
      </w:tc>
    </w:tr>
    <w:tr w:rsidR="003507FD" w:rsidRPr="00BB23F5" w:rsidTr="0032371F">
      <w:trPr>
        <w:trHeight w:val="300"/>
        <w:jc w:val="center"/>
      </w:trPr>
      <w:tc>
        <w:tcPr>
          <w:tcW w:w="10350" w:type="dxa"/>
          <w:tcBorders>
            <w:top w:val="nil"/>
            <w:left w:val="nil"/>
            <w:bottom w:val="nil"/>
            <w:right w:val="nil"/>
          </w:tcBorders>
          <w:shd w:val="clear" w:color="auto" w:fill="auto"/>
          <w:noWrap/>
          <w:vAlign w:val="center"/>
          <w:hideMark/>
        </w:tcPr>
        <w:p w:rsidR="003507FD" w:rsidRPr="00F30AD5" w:rsidRDefault="003507FD" w:rsidP="00B25D78">
          <w:pPr>
            <w:jc w:val="center"/>
            <w:rPr>
              <w:rFonts w:ascii="Trebuchet MS" w:hAnsi="Trebuchet MS"/>
              <w:sz w:val="20"/>
              <w:szCs w:val="20"/>
            </w:rPr>
          </w:pPr>
          <w:r w:rsidRPr="00F30AD5">
            <w:rPr>
              <w:rFonts w:ascii="Trebuchet MS" w:hAnsi="Trebuchet MS"/>
              <w:sz w:val="20"/>
              <w:szCs w:val="20"/>
            </w:rPr>
            <w:t>www.aacpediatrics.com</w:t>
          </w:r>
        </w:p>
      </w:tc>
    </w:tr>
  </w:tbl>
  <w:p w:rsidR="003507FD" w:rsidRDefault="00350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F3" w:rsidRDefault="00DA7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3D" w:rsidRDefault="00102A3D" w:rsidP="003507FD">
      <w:r>
        <w:separator/>
      </w:r>
    </w:p>
  </w:footnote>
  <w:footnote w:type="continuationSeparator" w:id="0">
    <w:p w:rsidR="00102A3D" w:rsidRDefault="00102A3D" w:rsidP="0035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F3" w:rsidRDefault="00DA7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19" w:rsidRPr="00EF7719" w:rsidRDefault="00EF7719" w:rsidP="00EF7719">
    <w:pPr>
      <w:rPr>
        <w:rFonts w:asciiTheme="minorHAnsi" w:hAnsiTheme="minorHAnsi"/>
      </w:rPr>
    </w:pPr>
    <w:r w:rsidRPr="00EF7719">
      <w:rPr>
        <w:rFonts w:asciiTheme="minorHAnsi" w:hAnsiTheme="minorHAnsi"/>
      </w:rPr>
      <w:t>Patient name</w:t>
    </w:r>
    <w:proofErr w:type="gramStart"/>
    <w:r w:rsidRPr="00EF7719">
      <w:rPr>
        <w:rFonts w:asciiTheme="minorHAnsi" w:hAnsiTheme="minorHAnsi"/>
      </w:rPr>
      <w:t>:</w:t>
    </w:r>
    <w:r>
      <w:rPr>
        <w:rFonts w:asciiTheme="minorHAnsi" w:hAnsiTheme="minorHAnsi"/>
      </w:rPr>
      <w:t>_</w:t>
    </w:r>
    <w:proofErr w:type="gramEnd"/>
    <w:r>
      <w:rPr>
        <w:rFonts w:asciiTheme="minorHAnsi" w:hAnsiTheme="minorHAnsi"/>
      </w:rPr>
      <w:t>____________________________________</w:t>
    </w:r>
  </w:p>
  <w:p w:rsidR="00EF7719" w:rsidRPr="00EF7719" w:rsidRDefault="00EF7719" w:rsidP="00EF7719">
    <w:pPr>
      <w:rPr>
        <w:rFonts w:asciiTheme="minorHAnsi" w:hAnsiTheme="minorHAnsi"/>
      </w:rPr>
    </w:pPr>
    <w:r w:rsidRPr="00EF7719">
      <w:rPr>
        <w:rFonts w:asciiTheme="minorHAnsi" w:hAnsiTheme="minorHAnsi"/>
      </w:rPr>
      <w:t>DOB</w:t>
    </w:r>
    <w:proofErr w:type="gramStart"/>
    <w:r w:rsidRPr="00EF7719">
      <w:rPr>
        <w:rFonts w:asciiTheme="minorHAnsi" w:hAnsiTheme="minorHAnsi"/>
      </w:rPr>
      <w:t>:</w:t>
    </w:r>
    <w:r>
      <w:rPr>
        <w:rFonts w:asciiTheme="minorHAnsi" w:hAnsiTheme="minorHAnsi"/>
      </w:rPr>
      <w:t>_</w:t>
    </w:r>
    <w:proofErr w:type="gramEnd"/>
    <w:r>
      <w:rPr>
        <w:rFonts w:asciiTheme="minorHAnsi" w:hAnsiTheme="minorHAnsi"/>
      </w:rPr>
      <w:t>_______________________</w:t>
    </w:r>
  </w:p>
  <w:p w:rsidR="003507FD" w:rsidRPr="00EF7719" w:rsidRDefault="00EF7719" w:rsidP="00EF7719">
    <w:pPr>
      <w:rPr>
        <w:rFonts w:asciiTheme="minorHAnsi" w:hAnsiTheme="minorHAnsi"/>
      </w:rPr>
    </w:pPr>
    <w:r w:rsidRPr="00EF7719">
      <w:rPr>
        <w:rFonts w:asciiTheme="minorHAnsi" w:hAnsiTheme="minorHAnsi"/>
      </w:rPr>
      <w:t>Visit Date</w:t>
    </w:r>
    <w:proofErr w:type="gramStart"/>
    <w:r w:rsidRPr="00EF7719">
      <w:rPr>
        <w:rFonts w:asciiTheme="minorHAnsi" w:hAnsiTheme="minorHAnsi"/>
      </w:rPr>
      <w:t>:</w:t>
    </w:r>
    <w:proofErr w:type="gramEnd"/>
    <w:r w:rsidR="003507FD" w:rsidRPr="003507FD">
      <w:rPr>
        <w:noProof/>
      </w:rPr>
      <w:drawing>
        <wp:anchor distT="0" distB="0" distL="114300" distR="114300" simplePos="0" relativeHeight="251659264" behindDoc="0" locked="0" layoutInCell="1" allowOverlap="1" wp14:anchorId="709B0F16" wp14:editId="079EB59C">
          <wp:simplePos x="0" y="0"/>
          <wp:positionH relativeFrom="column">
            <wp:posOffset>3695700</wp:posOffset>
          </wp:positionH>
          <wp:positionV relativeFrom="paragraph">
            <wp:posOffset>-133350</wp:posOffset>
          </wp:positionV>
          <wp:extent cx="2705100" cy="1352550"/>
          <wp:effectExtent l="19050" t="0" r="0" b="0"/>
          <wp:wrapSquare wrapText="bothSides"/>
          <wp:docPr id="1" name="rg_hi" descr="http://t3.gstatic.com/images?q=tbn:ANd9GcShcmXZiH7zWRa814WyxnRoYtMwWM15tXc-Xzk6MXOX6h57rzJj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hcmXZiH7zWRa814WyxnRoYtMwWM15tXc-Xzk6MXOX6h57rzJjZw"/>
                  <pic:cNvPicPr>
                    <a:picLocks noChangeAspect="1" noChangeArrowheads="1"/>
                  </pic:cNvPicPr>
                </pic:nvPicPr>
                <pic:blipFill>
                  <a:blip r:embed="rId1" cstate="print"/>
                  <a:srcRect/>
                  <a:stretch>
                    <a:fillRect/>
                  </a:stretch>
                </pic:blipFill>
                <pic:spPr bwMode="auto">
                  <a:xfrm>
                    <a:off x="0" y="0"/>
                    <a:ext cx="2705100" cy="1352550"/>
                  </a:xfrm>
                  <a:prstGeom prst="rect">
                    <a:avLst/>
                  </a:prstGeom>
                  <a:noFill/>
                  <a:ln w="9525">
                    <a:noFill/>
                    <a:miter lim="800000"/>
                    <a:headEnd/>
                    <a:tailEnd/>
                  </a:ln>
                </pic:spPr>
              </pic:pic>
            </a:graphicData>
          </a:graphic>
        </wp:anchor>
      </w:drawing>
    </w:r>
    <w:r>
      <w:rPr>
        <w:rFonts w:asciiTheme="minorHAnsi" w:hAnsiTheme="minorHAnsi"/>
      </w:rPr>
      <w:t>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F3" w:rsidRDefault="00DA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E7F74"/>
    <w:multiLevelType w:val="hybridMultilevel"/>
    <w:tmpl w:val="B114C762"/>
    <w:lvl w:ilvl="0" w:tplc="12D02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07FD"/>
    <w:rsid w:val="0002275C"/>
    <w:rsid w:val="00034379"/>
    <w:rsid w:val="00054F38"/>
    <w:rsid w:val="00063ACD"/>
    <w:rsid w:val="000809D0"/>
    <w:rsid w:val="000D1CDF"/>
    <w:rsid w:val="00102A3D"/>
    <w:rsid w:val="00140E32"/>
    <w:rsid w:val="00147F30"/>
    <w:rsid w:val="00182BB0"/>
    <w:rsid w:val="001C70E0"/>
    <w:rsid w:val="00280C3F"/>
    <w:rsid w:val="00291157"/>
    <w:rsid w:val="00310E43"/>
    <w:rsid w:val="00312643"/>
    <w:rsid w:val="003507FD"/>
    <w:rsid w:val="0039169A"/>
    <w:rsid w:val="00396410"/>
    <w:rsid w:val="003C6B3B"/>
    <w:rsid w:val="00426D56"/>
    <w:rsid w:val="0043383B"/>
    <w:rsid w:val="00445CEB"/>
    <w:rsid w:val="00472CA4"/>
    <w:rsid w:val="004D007B"/>
    <w:rsid w:val="004D0B89"/>
    <w:rsid w:val="004E1C61"/>
    <w:rsid w:val="0050088D"/>
    <w:rsid w:val="00555FBE"/>
    <w:rsid w:val="00573552"/>
    <w:rsid w:val="00583F2A"/>
    <w:rsid w:val="005E129A"/>
    <w:rsid w:val="005F195A"/>
    <w:rsid w:val="00693B19"/>
    <w:rsid w:val="006A0BF5"/>
    <w:rsid w:val="006B60F0"/>
    <w:rsid w:val="006C186D"/>
    <w:rsid w:val="006E3C92"/>
    <w:rsid w:val="00730DD4"/>
    <w:rsid w:val="00791820"/>
    <w:rsid w:val="007A25B4"/>
    <w:rsid w:val="007B30FD"/>
    <w:rsid w:val="007F7073"/>
    <w:rsid w:val="0085044B"/>
    <w:rsid w:val="00876370"/>
    <w:rsid w:val="008918B5"/>
    <w:rsid w:val="008C084E"/>
    <w:rsid w:val="009204F2"/>
    <w:rsid w:val="00984A17"/>
    <w:rsid w:val="009A5C30"/>
    <w:rsid w:val="009B0244"/>
    <w:rsid w:val="009C4163"/>
    <w:rsid w:val="009D5A02"/>
    <w:rsid w:val="009D6650"/>
    <w:rsid w:val="00A12183"/>
    <w:rsid w:val="00A15FCB"/>
    <w:rsid w:val="00A46F27"/>
    <w:rsid w:val="00AB4F4C"/>
    <w:rsid w:val="00AB5541"/>
    <w:rsid w:val="00AB6ED7"/>
    <w:rsid w:val="00B25D78"/>
    <w:rsid w:val="00B339BC"/>
    <w:rsid w:val="00B400F6"/>
    <w:rsid w:val="00B473F4"/>
    <w:rsid w:val="00B650E6"/>
    <w:rsid w:val="00BB23F5"/>
    <w:rsid w:val="00BD3666"/>
    <w:rsid w:val="00C53802"/>
    <w:rsid w:val="00C663D5"/>
    <w:rsid w:val="00C87948"/>
    <w:rsid w:val="00D1245C"/>
    <w:rsid w:val="00D70771"/>
    <w:rsid w:val="00D84B42"/>
    <w:rsid w:val="00DA70F3"/>
    <w:rsid w:val="00DB7AF0"/>
    <w:rsid w:val="00DE2330"/>
    <w:rsid w:val="00E31761"/>
    <w:rsid w:val="00E46375"/>
    <w:rsid w:val="00E476E7"/>
    <w:rsid w:val="00E57797"/>
    <w:rsid w:val="00E93439"/>
    <w:rsid w:val="00ED6ACA"/>
    <w:rsid w:val="00EF7719"/>
    <w:rsid w:val="00F043FD"/>
    <w:rsid w:val="00F2477A"/>
    <w:rsid w:val="00F30AD5"/>
    <w:rsid w:val="00F6050B"/>
    <w:rsid w:val="00F831A8"/>
    <w:rsid w:val="00FA317B"/>
    <w:rsid w:val="00FB0704"/>
    <w:rsid w:val="00FF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CB194-22C5-485A-BEEA-33602407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7F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07FD"/>
  </w:style>
  <w:style w:type="paragraph" w:styleId="Footer">
    <w:name w:val="footer"/>
    <w:basedOn w:val="Normal"/>
    <w:link w:val="FooterChar"/>
    <w:uiPriority w:val="99"/>
    <w:unhideWhenUsed/>
    <w:rsid w:val="003507F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07FD"/>
  </w:style>
  <w:style w:type="paragraph" w:styleId="BalloonText">
    <w:name w:val="Balloon Text"/>
    <w:basedOn w:val="Normal"/>
    <w:link w:val="BalloonTextChar"/>
    <w:uiPriority w:val="99"/>
    <w:semiHidden/>
    <w:unhideWhenUsed/>
    <w:rsid w:val="00B3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BC"/>
    <w:rPr>
      <w:rFonts w:ascii="Segoe UI" w:eastAsia="Times New Roman" w:hAnsi="Segoe UI" w:cs="Segoe UI"/>
      <w:sz w:val="18"/>
      <w:szCs w:val="18"/>
    </w:rPr>
  </w:style>
  <w:style w:type="paragraph" w:styleId="ListParagraph">
    <w:name w:val="List Paragraph"/>
    <w:basedOn w:val="Normal"/>
    <w:uiPriority w:val="34"/>
    <w:qFormat/>
    <w:rsid w:val="007B30F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5E96-3BD0-4BC6-BADD-6EBD50E0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Penton</dc:creator>
  <cp:lastModifiedBy>Jan Keeling</cp:lastModifiedBy>
  <cp:revision>11</cp:revision>
  <cp:lastPrinted>2020-09-01T15:24:00Z</cp:lastPrinted>
  <dcterms:created xsi:type="dcterms:W3CDTF">2018-10-03T13:20:00Z</dcterms:created>
  <dcterms:modified xsi:type="dcterms:W3CDTF">2020-09-30T16:26:00Z</dcterms:modified>
</cp:coreProperties>
</file>